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6D177">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14:paraId="7BA74591">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四川泸县经济开发区管理委员会</w:t>
      </w:r>
    </w:p>
    <w:p w14:paraId="71D8A1A9">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城西工业园区域性气候可行性论证报告成果使用申请表</w:t>
      </w:r>
    </w:p>
    <w:tbl>
      <w:tblPr>
        <w:tblStyle w:val="7"/>
        <w:tblpPr w:leftFromText="180" w:rightFromText="180" w:vertAnchor="text" w:horzAnchor="page" w:tblpX="1189" w:tblpY="220"/>
        <w:tblOverlap w:val="never"/>
        <w:tblW w:w="9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8"/>
        <w:gridCol w:w="1217"/>
        <w:gridCol w:w="1969"/>
        <w:gridCol w:w="1176"/>
        <w:gridCol w:w="650"/>
        <w:gridCol w:w="4039"/>
      </w:tblGrid>
      <w:tr w14:paraId="13F9E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1865" w:type="dxa"/>
            <w:gridSpan w:val="2"/>
            <w:tcBorders>
              <w:tl2br w:val="nil"/>
              <w:tr2bl w:val="nil"/>
            </w:tcBorders>
            <w:vAlign w:val="center"/>
          </w:tcPr>
          <w:p w14:paraId="1CA4A87C">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834" w:type="dxa"/>
            <w:gridSpan w:val="4"/>
            <w:tcBorders>
              <w:tl2br w:val="nil"/>
              <w:tr2bl w:val="nil"/>
            </w:tcBorders>
            <w:vAlign w:val="center"/>
          </w:tcPr>
          <w:p w14:paraId="65AC4798">
            <w:pPr>
              <w:pStyle w:val="9"/>
              <w:spacing w:line="320" w:lineRule="exact"/>
              <w:ind w:left="0" w:right="0" w:firstLine="480" w:firstLineChars="200"/>
              <w:jc w:val="both"/>
              <w:rPr>
                <w:rFonts w:ascii="Times New Roman"/>
                <w:bCs/>
                <w:color w:val="000000"/>
                <w:szCs w:val="24"/>
              </w:rPr>
            </w:pPr>
          </w:p>
        </w:tc>
      </w:tr>
      <w:tr w14:paraId="7714C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14:paraId="03862176">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834" w:type="dxa"/>
            <w:gridSpan w:val="4"/>
            <w:tcBorders>
              <w:tl2br w:val="nil"/>
              <w:tr2bl w:val="nil"/>
            </w:tcBorders>
            <w:vAlign w:val="center"/>
          </w:tcPr>
          <w:p w14:paraId="3D14420F">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14:paraId="63B98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5010" w:type="dxa"/>
            <w:gridSpan w:val="4"/>
            <w:tcBorders>
              <w:tl2br w:val="nil"/>
              <w:tr2bl w:val="nil"/>
            </w:tcBorders>
            <w:vAlign w:val="center"/>
          </w:tcPr>
          <w:p w14:paraId="0F92FF2D">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89" w:type="dxa"/>
            <w:gridSpan w:val="2"/>
            <w:tcBorders>
              <w:tl2br w:val="nil"/>
              <w:tr2bl w:val="nil"/>
            </w:tcBorders>
            <w:vAlign w:val="center"/>
          </w:tcPr>
          <w:p w14:paraId="060414E7">
            <w:pPr>
              <w:pStyle w:val="9"/>
              <w:spacing w:line="320" w:lineRule="exact"/>
              <w:ind w:left="0" w:right="0" w:firstLine="480" w:firstLineChars="200"/>
              <w:jc w:val="both"/>
              <w:rPr>
                <w:rFonts w:ascii="Times New Roman"/>
                <w:bCs/>
                <w:color w:val="000000"/>
                <w:szCs w:val="24"/>
              </w:rPr>
            </w:pPr>
          </w:p>
        </w:tc>
      </w:tr>
      <w:tr w14:paraId="6CE44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restart"/>
            <w:tcBorders>
              <w:tl2br w:val="nil"/>
              <w:tr2bl w:val="nil"/>
            </w:tcBorders>
            <w:textDirection w:val="tbRlV"/>
            <w:vAlign w:val="center"/>
          </w:tcPr>
          <w:p w14:paraId="61F398EF">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17" w:type="dxa"/>
            <w:vMerge w:val="restart"/>
            <w:tcBorders>
              <w:tl2br w:val="nil"/>
              <w:tr2bl w:val="nil"/>
            </w:tcBorders>
            <w:vAlign w:val="center"/>
          </w:tcPr>
          <w:p w14:paraId="443845B7">
            <w:pPr>
              <w:pStyle w:val="9"/>
              <w:spacing w:line="320" w:lineRule="exact"/>
              <w:ind w:left="0" w:right="0"/>
              <w:rPr>
                <w:rFonts w:hAnsi="宋体" w:cs="宋体"/>
                <w:bCs/>
                <w:color w:val="000000"/>
                <w:szCs w:val="24"/>
              </w:rPr>
            </w:pPr>
            <w:r>
              <w:rPr>
                <w:rFonts w:hint="eastAsia" w:hAnsi="宋体" w:cs="宋体"/>
                <w:bCs/>
                <w:color w:val="000000"/>
                <w:szCs w:val="24"/>
              </w:rPr>
              <w:t>用地</w:t>
            </w:r>
          </w:p>
          <w:p w14:paraId="28FC9B00">
            <w:pPr>
              <w:pStyle w:val="9"/>
              <w:spacing w:line="320" w:lineRule="exact"/>
              <w:ind w:left="0" w:right="0"/>
              <w:rPr>
                <w:rFonts w:hAnsi="宋体" w:cs="宋体"/>
                <w:bCs/>
                <w:color w:val="000000"/>
                <w:szCs w:val="24"/>
              </w:rPr>
            </w:pPr>
            <w:r>
              <w:rPr>
                <w:rFonts w:hint="eastAsia" w:hAnsi="宋体" w:cs="宋体"/>
                <w:bCs/>
                <w:color w:val="000000"/>
                <w:szCs w:val="24"/>
              </w:rPr>
              <w:t>单位*</w:t>
            </w:r>
          </w:p>
          <w:p w14:paraId="4C72081E">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69" w:type="dxa"/>
            <w:vMerge w:val="restart"/>
            <w:tcBorders>
              <w:tl2br w:val="nil"/>
              <w:tr2bl w:val="nil"/>
            </w:tcBorders>
            <w:vAlign w:val="center"/>
          </w:tcPr>
          <w:p w14:paraId="53182850">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14:paraId="5E241D1D">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39" w:type="dxa"/>
            <w:tcBorders>
              <w:tl2br w:val="nil"/>
              <w:tr2bl w:val="nil"/>
            </w:tcBorders>
            <w:vAlign w:val="center"/>
          </w:tcPr>
          <w:p w14:paraId="33F8297A">
            <w:pPr>
              <w:pStyle w:val="9"/>
              <w:spacing w:line="320" w:lineRule="exact"/>
              <w:ind w:left="0" w:right="0"/>
              <w:rPr>
                <w:rFonts w:ascii="Times New Roman"/>
                <w:bCs/>
                <w:color w:val="000000"/>
                <w:sz w:val="21"/>
              </w:rPr>
            </w:pPr>
          </w:p>
        </w:tc>
      </w:tr>
      <w:tr w14:paraId="31BE5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14:paraId="604AB956">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14:paraId="1D227BEC">
            <w:pPr>
              <w:pStyle w:val="9"/>
              <w:spacing w:line="320" w:lineRule="exact"/>
              <w:ind w:left="0" w:right="0"/>
              <w:rPr>
                <w:rFonts w:hAnsi="宋体" w:cs="宋体"/>
                <w:bCs/>
                <w:color w:val="000000"/>
                <w:szCs w:val="24"/>
              </w:rPr>
            </w:pPr>
          </w:p>
        </w:tc>
        <w:tc>
          <w:tcPr>
            <w:tcW w:w="1969" w:type="dxa"/>
            <w:vMerge w:val="continue"/>
            <w:tcBorders>
              <w:tl2br w:val="nil"/>
              <w:tr2bl w:val="nil"/>
            </w:tcBorders>
            <w:vAlign w:val="center"/>
          </w:tcPr>
          <w:p w14:paraId="33ECCBAA">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14:paraId="4FF6D301">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39" w:type="dxa"/>
            <w:tcBorders>
              <w:tl2br w:val="nil"/>
              <w:tr2bl w:val="nil"/>
            </w:tcBorders>
            <w:vAlign w:val="center"/>
          </w:tcPr>
          <w:p w14:paraId="2E6D2C88">
            <w:pPr>
              <w:pStyle w:val="9"/>
              <w:spacing w:line="320" w:lineRule="exact"/>
              <w:ind w:left="0" w:right="0"/>
              <w:rPr>
                <w:rFonts w:ascii="Times New Roman"/>
                <w:bCs/>
                <w:color w:val="000000"/>
                <w:sz w:val="21"/>
              </w:rPr>
            </w:pPr>
          </w:p>
        </w:tc>
      </w:tr>
      <w:tr w14:paraId="57405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437" w:hRule="atLeast"/>
        </w:trPr>
        <w:tc>
          <w:tcPr>
            <w:tcW w:w="648" w:type="dxa"/>
            <w:vMerge w:val="continue"/>
            <w:tcBorders>
              <w:tl2br w:val="nil"/>
              <w:tr2bl w:val="nil"/>
            </w:tcBorders>
            <w:vAlign w:val="center"/>
          </w:tcPr>
          <w:p w14:paraId="48E224E2">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14:paraId="3A22D9E7">
            <w:pPr>
              <w:pStyle w:val="9"/>
              <w:spacing w:line="320" w:lineRule="exact"/>
              <w:ind w:left="0" w:right="0"/>
              <w:rPr>
                <w:rFonts w:hAnsi="宋体" w:cs="宋体"/>
                <w:bCs/>
                <w:color w:val="000000"/>
                <w:szCs w:val="24"/>
              </w:rPr>
            </w:pPr>
          </w:p>
        </w:tc>
        <w:tc>
          <w:tcPr>
            <w:tcW w:w="1969" w:type="dxa"/>
            <w:tcBorders>
              <w:tl2br w:val="nil"/>
              <w:tr2bl w:val="nil"/>
            </w:tcBorders>
            <w:vAlign w:val="center"/>
          </w:tcPr>
          <w:p w14:paraId="470EE0DD">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65" w:type="dxa"/>
            <w:gridSpan w:val="3"/>
            <w:tcBorders>
              <w:tl2br w:val="nil"/>
              <w:tr2bl w:val="nil"/>
            </w:tcBorders>
            <w:vAlign w:val="center"/>
          </w:tcPr>
          <w:p w14:paraId="57B014E6">
            <w:pPr>
              <w:pStyle w:val="9"/>
              <w:spacing w:line="320" w:lineRule="exact"/>
              <w:ind w:left="0" w:right="0"/>
              <w:rPr>
                <w:rFonts w:ascii="Times New Roman"/>
                <w:bCs/>
                <w:iCs/>
                <w:color w:val="000000"/>
                <w:sz w:val="21"/>
              </w:rPr>
            </w:pPr>
          </w:p>
        </w:tc>
      </w:tr>
      <w:tr w14:paraId="34611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648" w:type="dxa"/>
            <w:vMerge w:val="continue"/>
            <w:tcBorders>
              <w:tl2br w:val="nil"/>
              <w:tr2bl w:val="nil"/>
            </w:tcBorders>
            <w:vAlign w:val="center"/>
          </w:tcPr>
          <w:p w14:paraId="31D82F0C">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14:paraId="41CEF496">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69" w:type="dxa"/>
            <w:tcBorders>
              <w:tl2br w:val="nil"/>
              <w:tr2bl w:val="nil"/>
            </w:tcBorders>
            <w:vAlign w:val="center"/>
          </w:tcPr>
          <w:p w14:paraId="6BA257E5">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14:paraId="23F7CE8B">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39" w:type="dxa"/>
            <w:tcBorders>
              <w:tl2br w:val="nil"/>
              <w:tr2bl w:val="nil"/>
            </w:tcBorders>
            <w:vAlign w:val="center"/>
          </w:tcPr>
          <w:p w14:paraId="79E02D25">
            <w:pPr>
              <w:pStyle w:val="9"/>
              <w:spacing w:line="320" w:lineRule="exact"/>
              <w:ind w:left="0" w:right="0"/>
              <w:jc w:val="both"/>
              <w:rPr>
                <w:rFonts w:ascii="Times New Roman"/>
                <w:bCs/>
                <w:color w:val="000000"/>
                <w:sz w:val="21"/>
              </w:rPr>
            </w:pPr>
            <w:r>
              <w:rPr>
                <w:rFonts w:hint="eastAsia" w:ascii="Times New Roman"/>
                <w:bCs/>
                <w:color w:val="000000"/>
                <w:sz w:val="21"/>
              </w:rPr>
              <w:t>办公：</w:t>
            </w:r>
          </w:p>
          <w:p w14:paraId="48E4BED7">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14:paraId="2B3CD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14:paraId="2AF79A90">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14:paraId="0DEEC853">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834" w:type="dxa"/>
            <w:gridSpan w:val="4"/>
            <w:tcBorders>
              <w:tl2br w:val="nil"/>
              <w:tr2bl w:val="nil"/>
            </w:tcBorders>
            <w:vAlign w:val="center"/>
          </w:tcPr>
          <w:p w14:paraId="6E0DCA3F">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val="en-US" w:eastAsia="zh-CN"/>
              </w:rPr>
              <w:t>川</w:t>
            </w:r>
            <w:r>
              <w:rPr>
                <w:rFonts w:hint="eastAsia" w:ascii="Times New Roman"/>
                <w:bCs/>
                <w:color w:val="000000"/>
                <w:sz w:val="21"/>
              </w:rPr>
              <w:t>部队□其他单位□个人</w:t>
            </w:r>
          </w:p>
        </w:tc>
      </w:tr>
      <w:tr w14:paraId="3D2FF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vMerge w:val="restart"/>
            <w:tcBorders>
              <w:tl2br w:val="nil"/>
              <w:tr2bl w:val="nil"/>
            </w:tcBorders>
            <w:vAlign w:val="center"/>
          </w:tcPr>
          <w:p w14:paraId="31A5C283">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lang w:eastAsia="zh-CN"/>
              </w:rPr>
              <w:t>申请</w:t>
            </w:r>
            <w:r>
              <w:rPr>
                <w:rFonts w:hint="eastAsia" w:hAnsi="宋体" w:cs="宋体"/>
                <w:bCs/>
                <w:color w:val="000000"/>
                <w:szCs w:val="24"/>
                <w:u w:val="none"/>
              </w:rPr>
              <w:t>区域性</w:t>
            </w:r>
            <w:r>
              <w:rPr>
                <w:rFonts w:hint="eastAsia" w:hAnsi="宋体" w:cs="宋体"/>
                <w:bCs/>
                <w:color w:val="000000"/>
                <w:szCs w:val="24"/>
                <w:u w:val="none"/>
                <w:lang w:eastAsia="zh-CN"/>
              </w:rPr>
              <w:t>水土保持</w:t>
            </w:r>
            <w:r>
              <w:rPr>
                <w:rFonts w:hint="eastAsia" w:hAnsi="宋体" w:cs="宋体"/>
                <w:bCs/>
                <w:color w:val="000000"/>
                <w:szCs w:val="24"/>
                <w:u w:val="none"/>
              </w:rPr>
              <w:t>评估成果</w:t>
            </w:r>
            <w:r>
              <w:rPr>
                <w:rFonts w:hint="eastAsia" w:hAnsi="宋体" w:cs="宋体"/>
                <w:bCs/>
                <w:color w:val="000000"/>
                <w:szCs w:val="24"/>
                <w:u w:val="none"/>
                <w:lang w:eastAsia="zh-CN"/>
              </w:rPr>
              <w:t>信息</w:t>
            </w:r>
          </w:p>
        </w:tc>
        <w:tc>
          <w:tcPr>
            <w:tcW w:w="1969" w:type="dxa"/>
            <w:tcBorders>
              <w:tl2br w:val="nil"/>
              <w:tr2bl w:val="nil"/>
            </w:tcBorders>
            <w:vAlign w:val="center"/>
          </w:tcPr>
          <w:p w14:paraId="1A895B2F">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65" w:type="dxa"/>
            <w:gridSpan w:val="3"/>
            <w:tcBorders>
              <w:tl2br w:val="nil"/>
              <w:tr2bl w:val="nil"/>
            </w:tcBorders>
            <w:vAlign w:val="center"/>
          </w:tcPr>
          <w:p w14:paraId="4F0B9368">
            <w:pPr>
              <w:pStyle w:val="9"/>
              <w:spacing w:line="320" w:lineRule="exact"/>
              <w:ind w:left="0" w:right="0"/>
              <w:rPr>
                <w:rFonts w:ascii="Times New Roman"/>
                <w:bCs/>
                <w:color w:val="000000"/>
                <w:sz w:val="21"/>
                <w:u w:val="none"/>
              </w:rPr>
            </w:pPr>
          </w:p>
        </w:tc>
      </w:tr>
      <w:tr w14:paraId="062C9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088" w:hRule="atLeast"/>
        </w:trPr>
        <w:tc>
          <w:tcPr>
            <w:tcW w:w="1865" w:type="dxa"/>
            <w:gridSpan w:val="2"/>
            <w:vMerge w:val="continue"/>
            <w:tcBorders>
              <w:tl2br w:val="nil"/>
              <w:tr2bl w:val="nil"/>
            </w:tcBorders>
            <w:vAlign w:val="center"/>
          </w:tcPr>
          <w:p w14:paraId="539CFCDA">
            <w:pPr>
              <w:pStyle w:val="9"/>
              <w:spacing w:line="320" w:lineRule="exact"/>
              <w:ind w:left="0" w:right="0"/>
              <w:rPr>
                <w:rFonts w:hAnsi="宋体" w:cs="宋体"/>
                <w:bCs/>
                <w:color w:val="000000"/>
                <w:szCs w:val="24"/>
                <w:u w:val="none"/>
              </w:rPr>
            </w:pPr>
          </w:p>
        </w:tc>
        <w:tc>
          <w:tcPr>
            <w:tcW w:w="1969" w:type="dxa"/>
            <w:tcBorders>
              <w:tl2br w:val="nil"/>
              <w:tr2bl w:val="nil"/>
            </w:tcBorders>
            <w:vAlign w:val="center"/>
          </w:tcPr>
          <w:p w14:paraId="04FD98C1">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65" w:type="dxa"/>
            <w:gridSpan w:val="3"/>
            <w:tcBorders>
              <w:tl2br w:val="nil"/>
              <w:tr2bl w:val="nil"/>
            </w:tcBorders>
            <w:vAlign w:val="center"/>
          </w:tcPr>
          <w:p w14:paraId="774AC330">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14:paraId="4F6B8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14:paraId="6E40E183">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834" w:type="dxa"/>
            <w:gridSpan w:val="4"/>
            <w:tcBorders>
              <w:tl2br w:val="nil"/>
              <w:tr2bl w:val="nil"/>
            </w:tcBorders>
            <w:vAlign w:val="center"/>
          </w:tcPr>
          <w:p w14:paraId="41059296">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14:paraId="6C9C4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192" w:hRule="atLeast"/>
        </w:trPr>
        <w:tc>
          <w:tcPr>
            <w:tcW w:w="1865" w:type="dxa"/>
            <w:gridSpan w:val="2"/>
            <w:tcBorders>
              <w:tl2br w:val="nil"/>
              <w:tr2bl w:val="nil"/>
            </w:tcBorders>
            <w:vAlign w:val="center"/>
          </w:tcPr>
          <w:p w14:paraId="4F2035CD">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834" w:type="dxa"/>
            <w:gridSpan w:val="4"/>
            <w:tcBorders>
              <w:tl2br w:val="nil"/>
              <w:tr2bl w:val="nil"/>
            </w:tcBorders>
            <w:vAlign w:val="center"/>
          </w:tcPr>
          <w:p w14:paraId="00B06CCF">
            <w:pPr>
              <w:pStyle w:val="6"/>
              <w:spacing w:line="320" w:lineRule="exact"/>
              <w:rPr>
                <w:bCs/>
                <w:color w:val="000000"/>
                <w:szCs w:val="21"/>
              </w:rPr>
            </w:pPr>
            <w:r>
              <w:rPr>
                <w:rFonts w:hint="eastAsia"/>
                <w:color w:val="000000"/>
                <w:sz w:val="21"/>
                <w:szCs w:val="21"/>
              </w:rPr>
              <w:t>我单位（个人）已</w:t>
            </w:r>
            <w:r>
              <w:rPr>
                <w:rFonts w:hint="eastAsia"/>
                <w:color w:val="000000"/>
                <w:sz w:val="21"/>
                <w:szCs w:val="21"/>
                <w:lang w:eastAsia="zh-CN"/>
              </w:rPr>
              <w:t>知悉四川泸县经济开发区申请使用区域性气候可行性论证报告成果数据的有关政策和规定要求，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，承诺取得洪水影响评价报告成果后用于支持所申请的建设工程项目办理相关审批手续，不用于其他用途。</w:t>
            </w:r>
          </w:p>
          <w:p w14:paraId="2986F3F7">
            <w:pPr>
              <w:adjustRightInd w:val="0"/>
              <w:snapToGrid w:val="0"/>
              <w:spacing w:line="320" w:lineRule="exact"/>
              <w:ind w:firstLine="1680" w:firstLineChars="700"/>
              <w:rPr>
                <w:rFonts w:hint="eastAsia" w:ascii="仿宋_GB2312" w:eastAsia="仿宋_GB2312"/>
                <w:bCs/>
                <w:color w:val="000000"/>
              </w:rPr>
            </w:pPr>
          </w:p>
          <w:p w14:paraId="6C7A65E4">
            <w:pPr>
              <w:adjustRightInd w:val="0"/>
              <w:snapToGrid w:val="0"/>
              <w:spacing w:line="320" w:lineRule="exact"/>
              <w:ind w:firstLine="1680" w:firstLineChars="700"/>
              <w:rPr>
                <w:rFonts w:hint="eastAsia" w:ascii="仿宋_GB2312" w:eastAsia="仿宋_GB2312"/>
                <w:bCs/>
                <w:color w:val="000000"/>
              </w:rPr>
            </w:pPr>
          </w:p>
          <w:p w14:paraId="5E119D63">
            <w:pPr>
              <w:adjustRightInd w:val="0"/>
              <w:snapToGrid w:val="0"/>
              <w:spacing w:line="320" w:lineRule="exact"/>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14:paraId="3FF18F0C">
            <w:pPr>
              <w:pStyle w:val="2"/>
              <w:ind w:left="0" w:leftChars="0" w:firstLine="0" w:firstLineChars="0"/>
              <w:rPr>
                <w:bCs/>
                <w:color w:val="000000"/>
                <w:szCs w:val="21"/>
              </w:rPr>
            </w:pPr>
            <w:r>
              <w:rPr>
                <w:rFonts w:hint="eastAsia" w:ascii="仿宋_GB2312" w:eastAsia="仿宋_GB2312"/>
                <w:bCs/>
                <w:color w:val="000000"/>
                <w:lang w:eastAsia="zh-CN"/>
              </w:rPr>
              <w:t>受委托人签名：</w:t>
            </w:r>
            <w:r>
              <w:rPr>
                <w:rFonts w:hint="eastAsia" w:ascii="仿宋_GB2312" w:eastAsia="仿宋_GB2312"/>
                <w:bCs/>
                <w:color w:val="000000"/>
                <w:lang w:val="en-US" w:eastAsia="zh-CN"/>
              </w:rPr>
              <w:t xml:space="preserve">                          </w:t>
            </w:r>
            <w:r>
              <w:rPr>
                <w:rFonts w:hint="eastAsia"/>
                <w:bCs/>
                <w:color w:val="000000"/>
                <w:szCs w:val="21"/>
              </w:rPr>
              <w:t>年    月    日</w:t>
            </w:r>
          </w:p>
        </w:tc>
      </w:tr>
      <w:tr w14:paraId="3BE1E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576" w:hRule="atLeast"/>
        </w:trPr>
        <w:tc>
          <w:tcPr>
            <w:tcW w:w="1865" w:type="dxa"/>
            <w:gridSpan w:val="2"/>
            <w:tcBorders>
              <w:tl2br w:val="nil"/>
              <w:tr2bl w:val="nil"/>
            </w:tcBorders>
            <w:vAlign w:val="center"/>
          </w:tcPr>
          <w:p w14:paraId="0A567D21">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834" w:type="dxa"/>
            <w:gridSpan w:val="4"/>
            <w:tcBorders>
              <w:tl2br w:val="nil"/>
              <w:tr2bl w:val="nil"/>
            </w:tcBorders>
            <w:vAlign w:val="center"/>
          </w:tcPr>
          <w:p w14:paraId="4F508D1E">
            <w:pPr>
              <w:adjustRightInd w:val="0"/>
              <w:snapToGrid w:val="0"/>
              <w:spacing w:line="320" w:lineRule="exact"/>
              <w:jc w:val="left"/>
              <w:rPr>
                <w:rFonts w:hint="eastAsia"/>
                <w:lang w:eastAsia="zh-CN"/>
              </w:rPr>
            </w:pPr>
            <w:r>
              <w:rPr>
                <w:rFonts w:hint="eastAsia"/>
                <w:lang w:eastAsia="zh-CN"/>
              </w:rPr>
              <w:t>我单位（个人）已领取所申请的</w:t>
            </w:r>
            <w:r>
              <w:rPr>
                <w:rFonts w:hint="eastAsia"/>
                <w:color w:val="000000"/>
                <w:sz w:val="21"/>
                <w:szCs w:val="21"/>
                <w:lang w:eastAsia="zh-CN"/>
              </w:rPr>
              <w:t>区域性气候</w:t>
            </w:r>
            <w:bookmarkStart w:id="0" w:name="_GoBack"/>
            <w:bookmarkEnd w:id="0"/>
            <w:r>
              <w:rPr>
                <w:rFonts w:hint="eastAsia"/>
                <w:color w:val="000000"/>
                <w:sz w:val="21"/>
                <w:szCs w:val="21"/>
                <w:lang w:eastAsia="zh-CN"/>
              </w:rPr>
              <w:t>可行性论证报告</w:t>
            </w:r>
            <w:r>
              <w:rPr>
                <w:rFonts w:hint="eastAsia"/>
                <w:lang w:eastAsia="zh-CN"/>
              </w:rPr>
              <w:t>成果数据。</w:t>
            </w:r>
          </w:p>
          <w:p w14:paraId="44630138">
            <w:pPr>
              <w:pStyle w:val="2"/>
              <w:rPr>
                <w:rFonts w:hint="eastAsia"/>
                <w:lang w:eastAsia="zh-CN"/>
              </w:rPr>
            </w:pPr>
          </w:p>
          <w:p w14:paraId="0DB96A8C">
            <w:pPr>
              <w:pStyle w:val="2"/>
              <w:ind w:left="0" w:leftChars="0" w:firstLine="0" w:firstLineChars="0"/>
              <w:rPr>
                <w:rFonts w:hint="eastAsia" w:ascii="仿宋_GB2312" w:eastAsia="仿宋_GB2312"/>
                <w:bCs/>
                <w:color w:val="000000"/>
                <w:lang w:eastAsia="zh-CN"/>
              </w:rPr>
            </w:pPr>
          </w:p>
          <w:p w14:paraId="461DC159">
            <w:pPr>
              <w:pStyle w:val="2"/>
              <w:ind w:left="0" w:leftChars="0" w:firstLine="0" w:firstLineChars="0"/>
              <w:rPr>
                <w:rFonts w:hint="eastAsia"/>
                <w:lang w:eastAsia="zh-CN"/>
              </w:rPr>
            </w:pPr>
            <w:r>
              <w:rPr>
                <w:rFonts w:hint="eastAsia" w:ascii="仿宋_GB2312" w:eastAsia="仿宋_GB2312"/>
                <w:bCs/>
                <w:color w:val="000000"/>
                <w:lang w:eastAsia="zh-CN"/>
              </w:rPr>
              <w:t>受委托人（领取人）签名：</w:t>
            </w:r>
            <w:r>
              <w:rPr>
                <w:rFonts w:hint="eastAsia" w:ascii="仿宋_GB2312" w:eastAsia="仿宋_GB2312"/>
                <w:bCs/>
                <w:color w:val="000000"/>
                <w:lang w:val="en-US" w:eastAsia="zh-CN"/>
              </w:rPr>
              <w:t xml:space="preserve">                </w:t>
            </w:r>
            <w:r>
              <w:rPr>
                <w:rFonts w:hint="eastAsia"/>
                <w:bCs/>
                <w:color w:val="000000"/>
                <w:szCs w:val="21"/>
              </w:rPr>
              <w:t>年    月    日</w:t>
            </w:r>
          </w:p>
        </w:tc>
      </w:tr>
    </w:tbl>
    <w:p w14:paraId="5E2BC6DC">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2I5MWU4ODNhMDRjNTRmMTcyYTI4YWU0ZDQ5MGQ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02EF2C57"/>
    <w:rsid w:val="044E304F"/>
    <w:rsid w:val="069B39B3"/>
    <w:rsid w:val="0F747AEC"/>
    <w:rsid w:val="162F1D07"/>
    <w:rsid w:val="163D2ED2"/>
    <w:rsid w:val="27D17560"/>
    <w:rsid w:val="302C224A"/>
    <w:rsid w:val="311F6760"/>
    <w:rsid w:val="372C5922"/>
    <w:rsid w:val="3AA577B5"/>
    <w:rsid w:val="3B926970"/>
    <w:rsid w:val="3CCC76CD"/>
    <w:rsid w:val="43AF1B52"/>
    <w:rsid w:val="47E04F98"/>
    <w:rsid w:val="4D6C5989"/>
    <w:rsid w:val="616C642D"/>
    <w:rsid w:val="6268042D"/>
    <w:rsid w:val="71037D6F"/>
    <w:rsid w:val="723E3417"/>
    <w:rsid w:val="762D1373"/>
    <w:rsid w:val="76912BEA"/>
    <w:rsid w:val="76E376B4"/>
    <w:rsid w:val="777F8F9B"/>
    <w:rsid w:val="7D32118A"/>
    <w:rsid w:val="7DFD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478</Words>
  <Characters>478</Characters>
  <Lines>2</Lines>
  <Paragraphs>1</Paragraphs>
  <TotalTime>0</TotalTime>
  <ScaleCrop>false</ScaleCrop>
  <LinksUpToDate>false</LinksUpToDate>
  <CharactersWithSpaces>542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颜鑫.</cp:lastModifiedBy>
  <dcterms:modified xsi:type="dcterms:W3CDTF">2024-07-10T02:44:26Z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B132E63DA45D4F7AA0A5955403F531C9</vt:lpwstr>
  </property>
</Properties>
</file>